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line="31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OPERATING CODE OF THE OFFICE OF EXECUTIVE DIRECTOR</w:t>
      </w:r>
    </w:p>
    <w:p w:rsidR="00000000" w:rsidDel="00000000" w:rsidP="00000000" w:rsidRDefault="00000000" w:rsidRPr="00000000" w14:paraId="00000003">
      <w:pPr>
        <w:spacing w:line="31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OF NCAAHPERD</w:t>
      </w:r>
      <w:r w:rsidDel="00000000" w:rsidR="00000000" w:rsidRPr="00000000">
        <w:rPr>
          <w:b w:val="1"/>
          <w:sz w:val="24"/>
          <w:szCs w:val="24"/>
          <w:rtl w:val="0"/>
        </w:rPr>
        <w:t xml:space="preserve">-SM</w:t>
      </w:r>
    </w:p>
    <w:p w:rsidR="00000000" w:rsidDel="00000000" w:rsidP="00000000" w:rsidRDefault="00000000" w:rsidRPr="00000000" w14:paraId="00000004">
      <w:pPr>
        <w:spacing w:line="31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June 1999, Revised November 2002, July 2003, June 2020</w:t>
      </w:r>
    </w:p>
    <w:p w:rsidR="00000000" w:rsidDel="00000000" w:rsidP="00000000" w:rsidRDefault="00000000" w:rsidRPr="00000000" w14:paraId="00000005">
      <w:pPr>
        <w:spacing w:line="312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5"/>
        </w:numPr>
        <w:tabs>
          <w:tab w:val="left" w:pos="720"/>
          <w:tab w:val="left" w:pos="720"/>
        </w:tabs>
        <w:spacing w:before="0" w:line="312" w:lineRule="auto"/>
        <w:ind w:left="0" w:firstLine="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ab/>
        <w:t xml:space="preserve">NAME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A. The name of this office shall be Executive Director of the North Carolina Alliance for Athletics, Health, Physical Education, Recreation and Dance.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5"/>
        </w:numPr>
        <w:tabs>
          <w:tab w:val="left" w:pos="720"/>
        </w:tabs>
        <w:spacing w:before="138" w:line="300" w:lineRule="auto"/>
        <w:ind w:left="0" w:firstLine="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ab/>
      </w:r>
      <w:r w:rsidDel="00000000" w:rsidR="00000000" w:rsidRPr="00000000">
        <w:rPr>
          <w:b w:val="0"/>
          <w:sz w:val="24"/>
          <w:szCs w:val="24"/>
          <w:rtl w:val="0"/>
        </w:rPr>
        <w:t xml:space="preserve">ORGANIZATION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Executive Director contract shall be for twelve months unless otherwise approved by the Executive Board.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 annual performance review shall be conducted by the NCAAHPERD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President which shall include input from the President-Elect, Vice President, immediate Past President,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and may include input from members and affiliates. A summary of this review shall be reported annually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case of a vacancy in the office,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appoint a person to fill the vacancy until the position is filled.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5"/>
        </w:numPr>
        <w:tabs>
          <w:tab w:val="left" w:pos="720"/>
        </w:tabs>
        <w:spacing w:before="138" w:line="312" w:lineRule="auto"/>
        <w:ind w:left="0" w:firstLine="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ab/>
      </w:r>
      <w:r w:rsidDel="00000000" w:rsidR="00000000" w:rsidRPr="00000000">
        <w:rPr>
          <w:b w:val="0"/>
          <w:sz w:val="24"/>
          <w:szCs w:val="24"/>
          <w:rtl w:val="0"/>
        </w:rPr>
        <w:t xml:space="preserve">DUTIES AND RESPONSIBILITIES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General Duties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 collaboratively with the Executive Committee,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members, and affiliates in advancing the mission of NCAAHPERD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Serve as a liaison and/or representative for the Alliance.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Provide leadership and continuity for all Alliance goals and operations.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Specific Responsibilities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Promote and implement strategies to increase membership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Serve on ad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hoc membership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sz w:val="24"/>
          <w:szCs w:val="24"/>
          <w:u w:val="none"/>
          <w:shd w:fill="auto" w:val="clear"/>
          <w:vertAlign w:val="baseline"/>
          <w:rtl w:val="0"/>
        </w:rPr>
        <w:t xml:space="preserve">groups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committees.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Analyze membership and do research on trends.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Respond to all questions about membership.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Analyze other membership lists for potential members.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Plan, develop, and implement a comprehensive membership recruitment plan.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Prepare a membership directory as directed by the Executive Board.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Business and Financial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Serve as the Alliance’s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primary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financial officer under policies set by the Board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Directors.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Budget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79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conjunction with the President and Executive Committee, prepare an annual budget to be presented to the Board of Directors for approval/modification.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Administer the operation of the budget to include receipt, disbursement, and accounting of Alliance funds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79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Supervise the keeping of the Alliance books.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Oversee the collection of dues, registration fees, and sales income from all Alliance functions.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79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Serve as trustee for the Alliance funds.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  <w:tab w:val="left" w:pos="2181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Assist associations with the negotiation of contacts (if an Association initiates the contract, then the Association will give a copy of the contract to the Executive Director.) If the Executive Director receives a contract for an Association, the director shall: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4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1"/>
        </w:tabs>
        <w:spacing w:after="0" w:before="0" w:line="312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Provide a complete copy of the contract and any accompanying documents to the Board of the Association that will be involved with and in the contract, for review.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4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 with and discuss the contract and any accompanying documents with the Association's Board to alleviate any conflicting actions that an Association has with on-going contracts.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4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Obtain the Board's recommendations, </w:t>
      </w:r>
      <w:r w:rsidDel="00000000" w:rsidR="00000000" w:rsidRPr="00000000">
        <w:rPr>
          <w:sz w:val="24"/>
          <w:szCs w:val="24"/>
          <w:rtl w:val="0"/>
        </w:rPr>
        <w:t xml:space="preserve">suggest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changes and renegotiate the contract if necessary.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4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Obtain the signature of the Association's President, which gives approval and acceptance of the contract.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4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Provide a complete copy of the approved contract and any accompanying documents to the NCAAHPERD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Executive Committee to review for 'Conflicts of Interest' before signing any type contract or agreement.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4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Submit a written report on all approved contracts and services provided for other organizations/groups at 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meeting.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000"/>
          <w:tab w:val="left" w:pos="200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Submit required tax and other essential monthly, quarterly, and annual reports to appropriate state and national governmental agencies.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Submit annual </w:t>
      </w:r>
      <w:r w:rsidDel="00000000" w:rsidR="00000000" w:rsidRPr="00000000">
        <w:rPr>
          <w:sz w:val="24"/>
          <w:szCs w:val="24"/>
          <w:rtl w:val="0"/>
        </w:rPr>
        <w:t xml:space="preserve">reports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SHAPE America with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copies to the Executive Committee.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Provide quarterly financial reports to the Executive Board and special accounts or as requested.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Provide yearly financial </w:t>
      </w:r>
      <w:r w:rsidDel="00000000" w:rsidR="00000000" w:rsidRPr="00000000">
        <w:rPr>
          <w:sz w:val="24"/>
          <w:szCs w:val="24"/>
          <w:rtl w:val="0"/>
        </w:rPr>
        <w:t xml:space="preserve">statements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at the annual business meeting at the convention Alliance business meeting.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Prepare all books/records for the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udit three months prior to the convention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Secure an external audit of all Alliance financial records every two years.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 with a financial committee and advisors to insure the NCAAHPERD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investment policy is followed and that maximum benefits accrue with minor risks.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76200</wp:posOffset>
                </wp:positionV>
                <wp:extent cx="4953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222935" y="3776825"/>
                          <a:ext cx="495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76200</wp:posOffset>
                </wp:positionV>
                <wp:extent cx="4953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Release annually for publication in the NCAAHPERD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Journal/News a financial statement.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Obtain written approval from the President before transfers or withdrawals are made from the Alliance investments account and provide an accounting and explanation for all transfers, withdrawals, and deposits.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Central Office Management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Provide Association supplies, equipment and files.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Keep the computer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system up-to-date.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Process insurance contracts for bonding and liability.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Keep up-to-date </w:t>
      </w:r>
      <w:r w:rsidDel="00000000" w:rsidR="00000000" w:rsidRPr="00000000">
        <w:rPr>
          <w:sz w:val="24"/>
          <w:szCs w:val="24"/>
          <w:rtl w:val="0"/>
        </w:rPr>
        <w:t xml:space="preserve">files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of the policies of the Alliance in the form of constitution, resolutions, reports, and minutes.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Attend 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Committee meetings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meetings,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Alliance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business meetings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Assist the President and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 in assuring that projects are carried over from year to year and ensure continuity and progress.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Serve as a member of the Executive 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the Board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Directors.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 on special projects as assigned by the President and Board of Directors.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Identify common advocacy goals which promote healthy lifestyle and promote the goals and purposes of the Alliance.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 with the Constitution Committee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prepare amendments to the Constitution and By-Laws to be reported to the membership.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Submit an annual report of activities at the annual convention.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 Planning/Convention Responsibilities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Convention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Collaborate with the President-elect and the Convention Committee to organize and coordinate all aspects of the </w:t>
      </w:r>
      <w:r w:rsidDel="00000000" w:rsidR="00000000" w:rsidRPr="00000000">
        <w:rPr>
          <w:sz w:val="24"/>
          <w:szCs w:val="24"/>
          <w:rtl w:val="0"/>
        </w:rPr>
        <w:t xml:space="preserve">annual fall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onvention.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When appropriate, negotiate and sign contracts with convention centers, meeting sites, and invited convention speakers being paid an honorarium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Organize and conduct the registration aspect of the convention with the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registration volunteers.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80"/>
        </w:tabs>
        <w:spacing w:after="0" w:before="0" w:line="312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Exhibits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4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Recruit exhibitors and complete contracts and other business arrangements.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4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Select a decorating company and </w:t>
      </w:r>
      <w:r w:rsidDel="00000000" w:rsidR="00000000" w:rsidRPr="00000000">
        <w:rPr>
          <w:sz w:val="24"/>
          <w:szCs w:val="24"/>
          <w:rtl w:val="0"/>
        </w:rPr>
        <w:t xml:space="preserve">sign a contract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for their services.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4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 with associations/special projects on space arrangements for meetings.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719"/>
          <w:tab w:val="left" w:pos="2720"/>
        </w:tabs>
        <w:spacing w:after="0" w:before="0" w:line="312" w:lineRule="auto"/>
        <w:ind w:left="25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4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Assist President in preparing the Executive Committee and Board meeting agendas.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4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Facilitate site selection and logistics for meetings 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Executive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Board.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4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Prepare email or mailings for reports to the Committee or Board as requested.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4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900"/>
          <w:tab w:val="left" w:pos="2901"/>
        </w:tabs>
        <w:spacing w:after="0" w:before="0" w:line="312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Provide materials including: reimbursement forms, stationary, envelops, requested reports and 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necessary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items to members at the meeting.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Liaison Responsibilities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Provide for efficient communication between Associations/Committees.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Prepare reports, lists, and information as requested.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Support association/committee work.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Attend association/committee meetings when invited.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Update associations/committees on current happenings.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Use publications effectively to promote Alliance goals.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 with the editor of the Journal to assure current and appropriate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SHAPE America and the Southern District of SHAPE America.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Serve as contact for both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SHAPE America and the Southern District of SHAPE America.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Follow-up on requests for information by SHAPE America and the Southern District of SHAPE America.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Represent NCAAHPERD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at Alliance functions as directed by the Executive Committee/President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Advise the President-Elect on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SHAPE America Leadership Development Conference.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Attend SHAPE America and the Southern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District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of SHAPE America Convention.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60"/>
          <w:tab w:val="left" w:pos="236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Participate in the Society of Association Management (SAM), an affiliate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SHAPE America.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 Department of Education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540"/>
          <w:tab w:val="left" w:pos="254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 with to plan and coordinate activities and special workshops to promote NCAAHPERD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540"/>
          <w:tab w:val="left" w:pos="254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Attend meetings when appropriate.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Other Agencies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540"/>
          <w:tab w:val="left" w:pos="2541"/>
        </w:tabs>
        <w:spacing w:after="0" w:before="0" w:line="312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 with other allied agencies, and other related partner groups and agencies.</w:t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15"/>
        </w:numPr>
        <w:tabs>
          <w:tab w:val="left" w:pos="720"/>
          <w:tab w:val="left" w:pos="725.0000000000001"/>
        </w:tabs>
        <w:spacing w:before="138" w:line="312" w:lineRule="auto"/>
        <w:ind w:left="0" w:firstLine="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ab/>
      </w:r>
      <w:r w:rsidDel="00000000" w:rsidR="00000000" w:rsidRPr="00000000">
        <w:rPr>
          <w:b w:val="0"/>
          <w:sz w:val="24"/>
          <w:szCs w:val="24"/>
          <w:rtl w:val="0"/>
        </w:rPr>
        <w:t xml:space="preserve">REVISION OF THE CODE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Revision of this code may be made through approval 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0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 portion of this code shall conflict with the Constitution and B</w:t>
      </w:r>
      <w:r w:rsidDel="00000000" w:rsidR="00000000" w:rsidRPr="00000000">
        <w:rPr>
          <w:sz w:val="24"/>
          <w:szCs w:val="24"/>
          <w:rtl w:val="0"/>
        </w:rPr>
        <w:t xml:space="preserve">yl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aws of the Alliance.</w:t>
      </w:r>
    </w:p>
    <w:sectPr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921" w:hanging="360"/>
      </w:pPr>
      <w:rPr/>
    </w:lvl>
    <w:lvl w:ilvl="2">
      <w:start w:val="1"/>
      <w:numFmt w:val="bullet"/>
      <w:lvlText w:val="•"/>
      <w:lvlJc w:val="left"/>
      <w:pPr>
        <w:ind w:left="2761" w:hanging="360"/>
      </w:pPr>
      <w:rPr/>
    </w:lvl>
    <w:lvl w:ilvl="3">
      <w:start w:val="1"/>
      <w:numFmt w:val="bullet"/>
      <w:lvlText w:val="•"/>
      <w:lvlJc w:val="left"/>
      <w:pPr>
        <w:ind w:left="3601" w:hanging="360"/>
      </w:pPr>
      <w:rPr/>
    </w:lvl>
    <w:lvl w:ilvl="4">
      <w:start w:val="1"/>
      <w:numFmt w:val="bullet"/>
      <w:lvlText w:val="•"/>
      <w:lvlJc w:val="left"/>
      <w:pPr>
        <w:ind w:left="4441" w:hanging="360"/>
      </w:pPr>
      <w:rPr/>
    </w:lvl>
    <w:lvl w:ilvl="5">
      <w:start w:val="1"/>
      <w:numFmt w:val="bullet"/>
      <w:lvlText w:val="•"/>
      <w:lvlJc w:val="left"/>
      <w:pPr>
        <w:ind w:left="5281" w:hanging="360"/>
      </w:pPr>
      <w:rPr/>
    </w:lvl>
    <w:lvl w:ilvl="6">
      <w:start w:val="1"/>
      <w:numFmt w:val="bullet"/>
      <w:lvlText w:val="•"/>
      <w:lvlJc w:val="left"/>
      <w:pPr>
        <w:ind w:left="6121" w:hanging="360"/>
      </w:pPr>
      <w:rPr/>
    </w:lvl>
    <w:lvl w:ilvl="7">
      <w:start w:val="1"/>
      <w:numFmt w:val="bullet"/>
      <w:lvlText w:val="•"/>
      <w:lvlJc w:val="left"/>
      <w:pPr>
        <w:ind w:left="6961" w:hanging="360"/>
      </w:pPr>
      <w:rPr/>
    </w:lvl>
    <w:lvl w:ilvl="8">
      <w:start w:val="1"/>
      <w:numFmt w:val="bullet"/>
      <w:lvlText w:val="•"/>
      <w:lvlJc w:val="left"/>
      <w:pPr>
        <w:ind w:left="7801" w:hanging="36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558" w:hanging="179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upperLetter"/>
      <w:lvlText w:val="%2."/>
      <w:lvlJc w:val="left"/>
      <w:pPr>
        <w:ind w:left="919" w:hanging="360"/>
      </w:pPr>
      <w:rPr/>
    </w:lvl>
    <w:lvl w:ilvl="2">
      <w:start w:val="1"/>
      <w:numFmt w:val="decimal"/>
      <w:lvlText w:val="%3."/>
      <w:lvlJc w:val="left"/>
      <w:pPr>
        <w:ind w:left="200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2179" w:hanging="360"/>
      </w:pPr>
      <w:rPr>
        <w:rFonts w:ascii="Times New Roman" w:cs="Times New Roman" w:eastAsia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900" w:hanging="360"/>
      </w:pPr>
      <w:rPr>
        <w:rFonts w:ascii="Times New Roman" w:cs="Times New Roman" w:eastAsia="Times New Roman" w:hAnsi="Times New Roman"/>
        <w:sz w:val="20"/>
        <w:szCs w:val="20"/>
      </w:rPr>
    </w:lvl>
    <w:lvl w:ilvl="5">
      <w:start w:val="1"/>
      <w:numFmt w:val="bullet"/>
      <w:lvlText w:val="•"/>
      <w:lvlJc w:val="left"/>
      <w:pPr>
        <w:ind w:left="2360" w:hanging="360"/>
      </w:pPr>
      <w:rPr/>
    </w:lvl>
    <w:lvl w:ilvl="6">
      <w:start w:val="1"/>
      <w:numFmt w:val="bullet"/>
      <w:lvlText w:val="•"/>
      <w:lvlJc w:val="left"/>
      <w:pPr>
        <w:ind w:left="2540" w:hanging="360"/>
      </w:pPr>
      <w:rPr/>
    </w:lvl>
    <w:lvl w:ilvl="7">
      <w:start w:val="1"/>
      <w:numFmt w:val="bullet"/>
      <w:lvlText w:val="•"/>
      <w:lvlJc w:val="left"/>
      <w:pPr>
        <w:ind w:left="2720" w:hanging="360"/>
      </w:pPr>
      <w:rPr/>
    </w:lvl>
    <w:lvl w:ilvl="8">
      <w:start w:val="1"/>
      <w:numFmt w:val="bullet"/>
      <w:lvlText w:val="•"/>
      <w:lvlJc w:val="left"/>
      <w:pPr>
        <w:ind w:left="29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000" w:hanging="360"/>
      </w:pPr>
      <w:rPr/>
    </w:lvl>
    <w:lvl w:ilvl="1">
      <w:start w:val="1"/>
      <w:numFmt w:val="lowerLetter"/>
      <w:lvlText w:val="%2."/>
      <w:lvlJc w:val="left"/>
      <w:pPr>
        <w:ind w:left="2720" w:hanging="360"/>
      </w:pPr>
      <w:rPr/>
    </w:lvl>
    <w:lvl w:ilvl="2">
      <w:start w:val="1"/>
      <w:numFmt w:val="lowerRoman"/>
      <w:lvlText w:val="%3."/>
      <w:lvlJc w:val="right"/>
      <w:pPr>
        <w:ind w:left="3440" w:hanging="180"/>
      </w:pPr>
      <w:rPr/>
    </w:lvl>
    <w:lvl w:ilvl="3">
      <w:start w:val="1"/>
      <w:numFmt w:val="decimal"/>
      <w:lvlText w:val="%4."/>
      <w:lvlJc w:val="left"/>
      <w:pPr>
        <w:ind w:left="4160" w:hanging="360"/>
      </w:pPr>
      <w:rPr/>
    </w:lvl>
    <w:lvl w:ilvl="4">
      <w:start w:val="1"/>
      <w:numFmt w:val="lowerLetter"/>
      <w:lvlText w:val="%5."/>
      <w:lvlJc w:val="left"/>
      <w:pPr>
        <w:ind w:left="4880" w:hanging="360"/>
      </w:pPr>
      <w:rPr/>
    </w:lvl>
    <w:lvl w:ilvl="5">
      <w:start w:val="1"/>
      <w:numFmt w:val="lowerRoman"/>
      <w:lvlText w:val="%6."/>
      <w:lvlJc w:val="right"/>
      <w:pPr>
        <w:ind w:left="5600" w:hanging="180"/>
      </w:pPr>
      <w:rPr/>
    </w:lvl>
    <w:lvl w:ilvl="6">
      <w:start w:val="1"/>
      <w:numFmt w:val="decimal"/>
      <w:lvlText w:val="%7."/>
      <w:lvlJc w:val="left"/>
      <w:pPr>
        <w:ind w:left="6320" w:hanging="360"/>
      </w:pPr>
      <w:rPr/>
    </w:lvl>
    <w:lvl w:ilvl="7">
      <w:start w:val="1"/>
      <w:numFmt w:val="lowerLetter"/>
      <w:lvlText w:val="%8."/>
      <w:lvlJc w:val="left"/>
      <w:pPr>
        <w:ind w:left="7040" w:hanging="360"/>
      </w:pPr>
      <w:rPr/>
    </w:lvl>
    <w:lvl w:ilvl="8">
      <w:start w:val="1"/>
      <w:numFmt w:val="lowerRoman"/>
      <w:lvlText w:val="%9."/>
      <w:lvlJc w:val="right"/>
      <w:pPr>
        <w:ind w:left="776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558" w:hanging="179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919" w:hanging="360"/>
      </w:pPr>
      <w:rPr/>
    </w:lvl>
    <w:lvl w:ilvl="2">
      <w:start w:val="1"/>
      <w:numFmt w:val="decimal"/>
      <w:lvlText w:val="%3."/>
      <w:lvlJc w:val="left"/>
      <w:pPr>
        <w:ind w:left="2000" w:hanging="360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ind w:left="2179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900" w:hanging="360"/>
      </w:pPr>
      <w:rPr>
        <w:rFonts w:ascii="Times New Roman" w:cs="Times New Roman" w:eastAsia="Times New Roman" w:hAnsi="Times New Roman"/>
        <w:sz w:val="20"/>
        <w:szCs w:val="20"/>
      </w:rPr>
    </w:lvl>
    <w:lvl w:ilvl="5">
      <w:start w:val="1"/>
      <w:numFmt w:val="bullet"/>
      <w:lvlText w:val="•"/>
      <w:lvlJc w:val="left"/>
      <w:pPr>
        <w:ind w:left="2360" w:hanging="360"/>
      </w:pPr>
      <w:rPr/>
    </w:lvl>
    <w:lvl w:ilvl="6">
      <w:start w:val="1"/>
      <w:numFmt w:val="bullet"/>
      <w:lvlText w:val="•"/>
      <w:lvlJc w:val="left"/>
      <w:pPr>
        <w:ind w:left="2540" w:hanging="360"/>
      </w:pPr>
      <w:rPr/>
    </w:lvl>
    <w:lvl w:ilvl="7">
      <w:start w:val="1"/>
      <w:numFmt w:val="bullet"/>
      <w:lvlText w:val="•"/>
      <w:lvlJc w:val="left"/>
      <w:pPr>
        <w:ind w:left="2720" w:hanging="360"/>
      </w:pPr>
      <w:rPr/>
    </w:lvl>
    <w:lvl w:ilvl="8">
      <w:start w:val="1"/>
      <w:numFmt w:val="bullet"/>
      <w:lvlText w:val="•"/>
      <w:lvlJc w:val="left"/>
      <w:pPr>
        <w:ind w:left="2900" w:hanging="360"/>
      </w:pPr>
      <w:rPr/>
    </w:lvl>
  </w:abstractNum>
  <w:abstractNum w:abstractNumId="6">
    <w:lvl w:ilvl="0">
      <w:start w:val="1"/>
      <w:numFmt w:val="upperRoman"/>
      <w:lvlText w:val="%1."/>
      <w:lvlJc w:val="left"/>
      <w:pPr>
        <w:ind w:left="558" w:hanging="179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919" w:hanging="360"/>
      </w:pPr>
      <w:rPr/>
    </w:lvl>
    <w:lvl w:ilvl="2">
      <w:start w:val="1"/>
      <w:numFmt w:val="decimal"/>
      <w:lvlText w:val="%3."/>
      <w:lvlJc w:val="left"/>
      <w:pPr>
        <w:ind w:left="200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2179" w:hanging="360"/>
      </w:pPr>
      <w:rPr>
        <w:rFonts w:ascii="Times New Roman" w:cs="Times New Roman" w:eastAsia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900" w:hanging="360"/>
      </w:pPr>
      <w:rPr>
        <w:rFonts w:ascii="Times New Roman" w:cs="Times New Roman" w:eastAsia="Times New Roman" w:hAnsi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2360" w:hanging="360"/>
      </w:pPr>
      <w:rPr/>
    </w:lvl>
    <w:lvl w:ilvl="6">
      <w:start w:val="1"/>
      <w:numFmt w:val="bullet"/>
      <w:lvlText w:val="•"/>
      <w:lvlJc w:val="left"/>
      <w:pPr>
        <w:ind w:left="2540" w:hanging="360"/>
      </w:pPr>
      <w:rPr/>
    </w:lvl>
    <w:lvl w:ilvl="7">
      <w:start w:val="1"/>
      <w:numFmt w:val="bullet"/>
      <w:lvlText w:val="•"/>
      <w:lvlJc w:val="left"/>
      <w:pPr>
        <w:ind w:left="2720" w:hanging="360"/>
      </w:pPr>
      <w:rPr/>
    </w:lvl>
    <w:lvl w:ilvl="8">
      <w:start w:val="1"/>
      <w:numFmt w:val="bullet"/>
      <w:lvlText w:val="•"/>
      <w:lvlJc w:val="left"/>
      <w:pPr>
        <w:ind w:left="2900" w:hanging="36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921" w:hanging="360"/>
      </w:pPr>
      <w:rPr/>
    </w:lvl>
    <w:lvl w:ilvl="2">
      <w:start w:val="1"/>
      <w:numFmt w:val="bullet"/>
      <w:lvlText w:val="•"/>
      <w:lvlJc w:val="left"/>
      <w:pPr>
        <w:ind w:left="2761" w:hanging="360"/>
      </w:pPr>
      <w:rPr/>
    </w:lvl>
    <w:lvl w:ilvl="3">
      <w:start w:val="1"/>
      <w:numFmt w:val="bullet"/>
      <w:lvlText w:val="•"/>
      <w:lvlJc w:val="left"/>
      <w:pPr>
        <w:ind w:left="3601" w:hanging="360"/>
      </w:pPr>
      <w:rPr/>
    </w:lvl>
    <w:lvl w:ilvl="4">
      <w:start w:val="1"/>
      <w:numFmt w:val="bullet"/>
      <w:lvlText w:val="•"/>
      <w:lvlJc w:val="left"/>
      <w:pPr>
        <w:ind w:left="4441" w:hanging="360"/>
      </w:pPr>
      <w:rPr/>
    </w:lvl>
    <w:lvl w:ilvl="5">
      <w:start w:val="1"/>
      <w:numFmt w:val="bullet"/>
      <w:lvlText w:val="•"/>
      <w:lvlJc w:val="left"/>
      <w:pPr>
        <w:ind w:left="5281" w:hanging="360"/>
      </w:pPr>
      <w:rPr/>
    </w:lvl>
    <w:lvl w:ilvl="6">
      <w:start w:val="1"/>
      <w:numFmt w:val="bullet"/>
      <w:lvlText w:val="•"/>
      <w:lvlJc w:val="left"/>
      <w:pPr>
        <w:ind w:left="6121" w:hanging="360"/>
      </w:pPr>
      <w:rPr/>
    </w:lvl>
    <w:lvl w:ilvl="7">
      <w:start w:val="1"/>
      <w:numFmt w:val="bullet"/>
      <w:lvlText w:val="•"/>
      <w:lvlJc w:val="left"/>
      <w:pPr>
        <w:ind w:left="6961" w:hanging="360"/>
      </w:pPr>
      <w:rPr/>
    </w:lvl>
    <w:lvl w:ilvl="8">
      <w:start w:val="1"/>
      <w:numFmt w:val="bullet"/>
      <w:lvlText w:val="•"/>
      <w:lvlJc w:val="left"/>
      <w:pPr>
        <w:ind w:left="7801" w:hanging="360"/>
      </w:pPr>
      <w:rPr/>
    </w:lvl>
  </w:abstractNum>
  <w:abstractNum w:abstractNumId="8">
    <w:lvl w:ilvl="0">
      <w:start w:val="1"/>
      <w:numFmt w:val="upperRoman"/>
      <w:lvlText w:val="%1."/>
      <w:lvlJc w:val="left"/>
      <w:pPr>
        <w:ind w:left="558" w:hanging="179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919" w:hanging="360"/>
      </w:pPr>
      <w:rPr/>
    </w:lvl>
    <w:lvl w:ilvl="2">
      <w:start w:val="1"/>
      <w:numFmt w:val="decimal"/>
      <w:lvlText w:val="%3."/>
      <w:lvlJc w:val="left"/>
      <w:pPr>
        <w:ind w:left="200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2179" w:hanging="360"/>
      </w:pPr>
      <w:rPr>
        <w:rFonts w:ascii="Times New Roman" w:cs="Times New Roman" w:eastAsia="Times New Roman" w:hAnsi="Times New Roman"/>
        <w:sz w:val="20"/>
        <w:szCs w:val="20"/>
      </w:rPr>
    </w:lvl>
    <w:lvl w:ilvl="4">
      <w:start w:val="1"/>
      <w:numFmt w:val="decimal"/>
      <w:lvlText w:val="%5)"/>
      <w:lvlJc w:val="left"/>
      <w:pPr>
        <w:ind w:left="2900" w:hanging="360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2360" w:hanging="360"/>
      </w:pPr>
      <w:rPr/>
    </w:lvl>
    <w:lvl w:ilvl="6">
      <w:start w:val="1"/>
      <w:numFmt w:val="bullet"/>
      <w:lvlText w:val="•"/>
      <w:lvlJc w:val="left"/>
      <w:pPr>
        <w:ind w:left="2540" w:hanging="360"/>
      </w:pPr>
      <w:rPr/>
    </w:lvl>
    <w:lvl w:ilvl="7">
      <w:start w:val="1"/>
      <w:numFmt w:val="bullet"/>
      <w:lvlText w:val="•"/>
      <w:lvlJc w:val="left"/>
      <w:pPr>
        <w:ind w:left="2720" w:hanging="360"/>
      </w:pPr>
      <w:rPr/>
    </w:lvl>
    <w:lvl w:ilvl="8">
      <w:start w:val="1"/>
      <w:numFmt w:val="bullet"/>
      <w:lvlText w:val="•"/>
      <w:lvlJc w:val="left"/>
      <w:pPr>
        <w:ind w:left="29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2000" w:hanging="360"/>
      </w:pPr>
      <w:rPr/>
    </w:lvl>
    <w:lvl w:ilvl="1">
      <w:start w:val="1"/>
      <w:numFmt w:val="lowerLetter"/>
      <w:lvlText w:val="%2."/>
      <w:lvlJc w:val="left"/>
      <w:pPr>
        <w:ind w:left="2720" w:hanging="360"/>
      </w:pPr>
      <w:rPr/>
    </w:lvl>
    <w:lvl w:ilvl="2">
      <w:start w:val="1"/>
      <w:numFmt w:val="lowerRoman"/>
      <w:lvlText w:val="%3."/>
      <w:lvlJc w:val="right"/>
      <w:pPr>
        <w:ind w:left="3440" w:hanging="180"/>
      </w:pPr>
      <w:rPr/>
    </w:lvl>
    <w:lvl w:ilvl="3">
      <w:start w:val="1"/>
      <w:numFmt w:val="decimal"/>
      <w:lvlText w:val="%4."/>
      <w:lvlJc w:val="left"/>
      <w:pPr>
        <w:ind w:left="4160" w:hanging="360"/>
      </w:pPr>
      <w:rPr/>
    </w:lvl>
    <w:lvl w:ilvl="4">
      <w:start w:val="1"/>
      <w:numFmt w:val="lowerLetter"/>
      <w:lvlText w:val="%5."/>
      <w:lvlJc w:val="left"/>
      <w:pPr>
        <w:ind w:left="4880" w:hanging="360"/>
      </w:pPr>
      <w:rPr/>
    </w:lvl>
    <w:lvl w:ilvl="5">
      <w:start w:val="1"/>
      <w:numFmt w:val="lowerRoman"/>
      <w:lvlText w:val="%6."/>
      <w:lvlJc w:val="right"/>
      <w:pPr>
        <w:ind w:left="5600" w:hanging="180"/>
      </w:pPr>
      <w:rPr/>
    </w:lvl>
    <w:lvl w:ilvl="6">
      <w:start w:val="1"/>
      <w:numFmt w:val="decimal"/>
      <w:lvlText w:val="%7."/>
      <w:lvlJc w:val="left"/>
      <w:pPr>
        <w:ind w:left="6320" w:hanging="360"/>
      </w:pPr>
      <w:rPr/>
    </w:lvl>
    <w:lvl w:ilvl="7">
      <w:start w:val="1"/>
      <w:numFmt w:val="lowerLetter"/>
      <w:lvlText w:val="%8."/>
      <w:lvlJc w:val="left"/>
      <w:pPr>
        <w:ind w:left="7040" w:hanging="360"/>
      </w:pPr>
      <w:rPr/>
    </w:lvl>
    <w:lvl w:ilvl="8">
      <w:start w:val="1"/>
      <w:numFmt w:val="lowerRoman"/>
      <w:lvlText w:val="%9."/>
      <w:lvlJc w:val="right"/>
      <w:pPr>
        <w:ind w:left="776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217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217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upperRoman"/>
      <w:lvlText w:val="%1."/>
      <w:lvlJc w:val="left"/>
      <w:pPr>
        <w:ind w:left="558" w:hanging="179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919" w:hanging="360"/>
      </w:pPr>
      <w:rPr/>
    </w:lvl>
    <w:lvl w:ilvl="2">
      <w:start w:val="1"/>
      <w:numFmt w:val="decimal"/>
      <w:lvlText w:val="%3."/>
      <w:lvlJc w:val="left"/>
      <w:pPr>
        <w:ind w:left="200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2179" w:hanging="360"/>
      </w:pPr>
      <w:rPr>
        <w:rFonts w:ascii="Times New Roman" w:cs="Times New Roman" w:eastAsia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ind w:left="2900" w:hanging="360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2360" w:hanging="360"/>
      </w:pPr>
      <w:rPr/>
    </w:lvl>
    <w:lvl w:ilvl="6">
      <w:start w:val="1"/>
      <w:numFmt w:val="bullet"/>
      <w:lvlText w:val="•"/>
      <w:lvlJc w:val="left"/>
      <w:pPr>
        <w:ind w:left="2540" w:hanging="360"/>
      </w:pPr>
      <w:rPr/>
    </w:lvl>
    <w:lvl w:ilvl="7">
      <w:start w:val="1"/>
      <w:numFmt w:val="bullet"/>
      <w:lvlText w:val="•"/>
      <w:lvlJc w:val="left"/>
      <w:pPr>
        <w:ind w:left="2720" w:hanging="360"/>
      </w:pPr>
      <w:rPr/>
    </w:lvl>
    <w:lvl w:ilvl="8">
      <w:start w:val="1"/>
      <w:numFmt w:val="bullet"/>
      <w:lvlText w:val="•"/>
      <w:lvlJc w:val="left"/>
      <w:pPr>
        <w:ind w:left="2900" w:hanging="360"/>
      </w:pPr>
      <w:rPr/>
    </w:lvl>
  </w:abstractNum>
  <w:abstractNum w:abstractNumId="13">
    <w:lvl w:ilvl="0">
      <w:start w:val="1"/>
      <w:numFmt w:val="upperRoman"/>
      <w:lvlText w:val="%1."/>
      <w:lvlJc w:val="left"/>
      <w:pPr>
        <w:ind w:left="558" w:hanging="179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919" w:hanging="360"/>
      </w:pPr>
      <w:rPr/>
    </w:lvl>
    <w:lvl w:ilvl="2">
      <w:start w:val="1"/>
      <w:numFmt w:val="decimal"/>
      <w:lvlText w:val="%3."/>
      <w:lvlJc w:val="left"/>
      <w:pPr>
        <w:ind w:left="200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2179" w:hanging="360"/>
      </w:pPr>
      <w:rPr>
        <w:rFonts w:ascii="Times New Roman" w:cs="Times New Roman" w:eastAsia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ind w:left="2900" w:hanging="360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2360" w:hanging="360"/>
      </w:pPr>
      <w:rPr/>
    </w:lvl>
    <w:lvl w:ilvl="6">
      <w:start w:val="1"/>
      <w:numFmt w:val="bullet"/>
      <w:lvlText w:val="•"/>
      <w:lvlJc w:val="left"/>
      <w:pPr>
        <w:ind w:left="2540" w:hanging="360"/>
      </w:pPr>
      <w:rPr/>
    </w:lvl>
    <w:lvl w:ilvl="7">
      <w:start w:val="1"/>
      <w:numFmt w:val="bullet"/>
      <w:lvlText w:val="•"/>
      <w:lvlJc w:val="left"/>
      <w:pPr>
        <w:ind w:left="2720" w:hanging="360"/>
      </w:pPr>
      <w:rPr/>
    </w:lvl>
    <w:lvl w:ilvl="8">
      <w:start w:val="1"/>
      <w:numFmt w:val="bullet"/>
      <w:lvlText w:val="•"/>
      <w:lvlJc w:val="left"/>
      <w:pPr>
        <w:ind w:left="2900" w:hanging="36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739" w:hanging="359.99999999999994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580" w:hanging="360"/>
      </w:pPr>
      <w:rPr/>
    </w:lvl>
    <w:lvl w:ilvl="2">
      <w:start w:val="1"/>
      <w:numFmt w:val="bullet"/>
      <w:lvlText w:val="•"/>
      <w:lvlJc w:val="left"/>
      <w:pPr>
        <w:ind w:left="2420" w:hanging="360"/>
      </w:pPr>
      <w:rPr/>
    </w:lvl>
    <w:lvl w:ilvl="3">
      <w:start w:val="1"/>
      <w:numFmt w:val="bullet"/>
      <w:lvlText w:val="•"/>
      <w:lvlJc w:val="left"/>
      <w:pPr>
        <w:ind w:left="3260" w:hanging="360"/>
      </w:pPr>
      <w:rPr/>
    </w:lvl>
    <w:lvl w:ilvl="4">
      <w:start w:val="1"/>
      <w:numFmt w:val="bullet"/>
      <w:lvlText w:val="•"/>
      <w:lvlJc w:val="left"/>
      <w:pPr>
        <w:ind w:left="4100" w:hanging="360"/>
      </w:pPr>
      <w:rPr/>
    </w:lvl>
    <w:lvl w:ilvl="5">
      <w:start w:val="1"/>
      <w:numFmt w:val="bullet"/>
      <w:lvlText w:val="•"/>
      <w:lvlJc w:val="left"/>
      <w:pPr>
        <w:ind w:left="4940" w:hanging="360"/>
      </w:pPr>
      <w:rPr/>
    </w:lvl>
    <w:lvl w:ilvl="6">
      <w:start w:val="1"/>
      <w:numFmt w:val="bullet"/>
      <w:lvlText w:val="•"/>
      <w:lvlJc w:val="left"/>
      <w:pPr>
        <w:ind w:left="5780" w:hanging="360"/>
      </w:pPr>
      <w:rPr/>
    </w:lvl>
    <w:lvl w:ilvl="7">
      <w:start w:val="1"/>
      <w:numFmt w:val="bullet"/>
      <w:lvlText w:val="•"/>
      <w:lvlJc w:val="left"/>
      <w:pPr>
        <w:ind w:left="6620" w:hanging="360"/>
      </w:pPr>
      <w:rPr/>
    </w:lvl>
    <w:lvl w:ilvl="8">
      <w:start w:val="1"/>
      <w:numFmt w:val="bullet"/>
      <w:lvlText w:val="•"/>
      <w:lvlJc w:val="left"/>
      <w:pPr>
        <w:ind w:left="7460" w:hanging="360"/>
      </w:pPr>
      <w:rPr/>
    </w:lvl>
  </w:abstractNum>
  <w:abstractNum w:abstractNumId="15">
    <w:lvl w:ilvl="0">
      <w:start w:val="1"/>
      <w:numFmt w:val="upperRoman"/>
      <w:lvlText w:val="%1."/>
      <w:lvlJc w:val="right"/>
      <w:pPr>
        <w:ind w:left="558" w:hanging="179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919" w:hanging="360"/>
      </w:pPr>
      <w:rPr/>
    </w:lvl>
    <w:lvl w:ilvl="2">
      <w:start w:val="1"/>
      <w:numFmt w:val="decimal"/>
      <w:lvlText w:val="%3."/>
      <w:lvlJc w:val="left"/>
      <w:pPr>
        <w:ind w:left="2000" w:hanging="360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2179" w:hanging="360"/>
      </w:pPr>
      <w:rPr>
        <w:rFonts w:ascii="Times New Roman" w:cs="Times New Roman" w:eastAsia="Times New Roman" w:hAnsi="Times New Roman"/>
        <w:color w:val="00b050"/>
        <w:sz w:val="24"/>
        <w:szCs w:val="24"/>
      </w:rPr>
    </w:lvl>
    <w:lvl w:ilvl="4">
      <w:start w:val="1"/>
      <w:numFmt w:val="decimal"/>
      <w:lvlText w:val="(%5)"/>
      <w:lvlJc w:val="left"/>
      <w:pPr>
        <w:ind w:left="2900" w:hanging="360"/>
      </w:pPr>
      <w:rPr>
        <w:rFonts w:ascii="Times New Roman" w:cs="Times New Roman" w:eastAsia="Times New Roman" w:hAnsi="Times New Roman"/>
        <w:sz w:val="24"/>
        <w:szCs w:val="24"/>
      </w:rPr>
    </w:lvl>
    <w:lvl w:ilvl="5">
      <w:start w:val="1"/>
      <w:numFmt w:val="lowerLetter"/>
      <w:lvlText w:val="(%6)"/>
      <w:lvlJc w:val="left"/>
      <w:pPr>
        <w:ind w:left="2360" w:hanging="360"/>
      </w:pPr>
      <w:rPr/>
    </w:lvl>
    <w:lvl w:ilvl="6">
      <w:start w:val="1"/>
      <w:numFmt w:val="lowerRoman"/>
      <w:lvlText w:val="(%7)"/>
      <w:lvlJc w:val="right"/>
      <w:pPr>
        <w:ind w:left="2540" w:hanging="360"/>
      </w:pPr>
      <w:rPr/>
    </w:lvl>
    <w:lvl w:ilvl="7">
      <w:start w:val="1"/>
      <w:numFmt w:val="lowerLetter"/>
      <w:lvlText w:val="(%8)"/>
      <w:lvlJc w:val="left"/>
      <w:pPr>
        <w:ind w:left="2720" w:hanging="360"/>
      </w:pPr>
      <w:rPr/>
    </w:lvl>
    <w:lvl w:ilvl="8">
      <w:start w:val="1"/>
      <w:numFmt w:val="lowerRoman"/>
      <w:lvlText w:val="(%9)"/>
      <w:lvlJc w:val="right"/>
      <w:pPr>
        <w:ind w:left="290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2000" w:hanging="360"/>
      </w:pPr>
      <w:rPr/>
    </w:lvl>
    <w:lvl w:ilvl="1">
      <w:start w:val="1"/>
      <w:numFmt w:val="lowerLetter"/>
      <w:lvlText w:val="%2."/>
      <w:lvlJc w:val="left"/>
      <w:pPr>
        <w:ind w:left="2720" w:hanging="360"/>
      </w:pPr>
      <w:rPr/>
    </w:lvl>
    <w:lvl w:ilvl="2">
      <w:start w:val="1"/>
      <w:numFmt w:val="lowerRoman"/>
      <w:lvlText w:val="%3."/>
      <w:lvlJc w:val="right"/>
      <w:pPr>
        <w:ind w:left="3440" w:hanging="180"/>
      </w:pPr>
      <w:rPr/>
    </w:lvl>
    <w:lvl w:ilvl="3">
      <w:start w:val="1"/>
      <w:numFmt w:val="decimal"/>
      <w:lvlText w:val="%4."/>
      <w:lvlJc w:val="left"/>
      <w:pPr>
        <w:ind w:left="4160" w:hanging="360"/>
      </w:pPr>
      <w:rPr/>
    </w:lvl>
    <w:lvl w:ilvl="4">
      <w:start w:val="1"/>
      <w:numFmt w:val="lowerLetter"/>
      <w:lvlText w:val="%5."/>
      <w:lvlJc w:val="left"/>
      <w:pPr>
        <w:ind w:left="4880" w:hanging="360"/>
      </w:pPr>
      <w:rPr/>
    </w:lvl>
    <w:lvl w:ilvl="5">
      <w:start w:val="1"/>
      <w:numFmt w:val="lowerRoman"/>
      <w:lvlText w:val="%6."/>
      <w:lvlJc w:val="right"/>
      <w:pPr>
        <w:ind w:left="5600" w:hanging="180"/>
      </w:pPr>
      <w:rPr/>
    </w:lvl>
    <w:lvl w:ilvl="6">
      <w:start w:val="1"/>
      <w:numFmt w:val="decimal"/>
      <w:lvlText w:val="%7."/>
      <w:lvlJc w:val="left"/>
      <w:pPr>
        <w:ind w:left="6320" w:hanging="360"/>
      </w:pPr>
      <w:rPr/>
    </w:lvl>
    <w:lvl w:ilvl="7">
      <w:start w:val="1"/>
      <w:numFmt w:val="lowerLetter"/>
      <w:lvlText w:val="%8."/>
      <w:lvlJc w:val="left"/>
      <w:pPr>
        <w:ind w:left="7040" w:hanging="360"/>
      </w:pPr>
      <w:rPr/>
    </w:lvl>
    <w:lvl w:ilvl="8">
      <w:start w:val="1"/>
      <w:numFmt w:val="lowerRoman"/>
      <w:lvlText w:val="%9."/>
      <w:lvlJc w:val="right"/>
      <w:pPr>
        <w:ind w:left="776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2000" w:hanging="360"/>
      </w:pPr>
      <w:rPr/>
    </w:lvl>
    <w:lvl w:ilvl="1">
      <w:start w:val="1"/>
      <w:numFmt w:val="lowerLetter"/>
      <w:lvlText w:val="%2."/>
      <w:lvlJc w:val="left"/>
      <w:pPr>
        <w:ind w:left="2720" w:hanging="360"/>
      </w:pPr>
      <w:rPr/>
    </w:lvl>
    <w:lvl w:ilvl="2">
      <w:start w:val="1"/>
      <w:numFmt w:val="lowerRoman"/>
      <w:lvlText w:val="%3."/>
      <w:lvlJc w:val="right"/>
      <w:pPr>
        <w:ind w:left="3440" w:hanging="180"/>
      </w:pPr>
      <w:rPr/>
    </w:lvl>
    <w:lvl w:ilvl="3">
      <w:start w:val="1"/>
      <w:numFmt w:val="decimal"/>
      <w:lvlText w:val="%4."/>
      <w:lvlJc w:val="left"/>
      <w:pPr>
        <w:ind w:left="4160" w:hanging="360"/>
      </w:pPr>
      <w:rPr/>
    </w:lvl>
    <w:lvl w:ilvl="4">
      <w:start w:val="1"/>
      <w:numFmt w:val="lowerLetter"/>
      <w:lvlText w:val="%5."/>
      <w:lvlJc w:val="left"/>
      <w:pPr>
        <w:ind w:left="4880" w:hanging="360"/>
      </w:pPr>
      <w:rPr/>
    </w:lvl>
    <w:lvl w:ilvl="5">
      <w:start w:val="1"/>
      <w:numFmt w:val="lowerRoman"/>
      <w:lvlText w:val="%6."/>
      <w:lvlJc w:val="right"/>
      <w:pPr>
        <w:ind w:left="5600" w:hanging="180"/>
      </w:pPr>
      <w:rPr/>
    </w:lvl>
    <w:lvl w:ilvl="6">
      <w:start w:val="1"/>
      <w:numFmt w:val="decimal"/>
      <w:lvlText w:val="%7."/>
      <w:lvlJc w:val="left"/>
      <w:pPr>
        <w:ind w:left="6320" w:hanging="360"/>
      </w:pPr>
      <w:rPr/>
    </w:lvl>
    <w:lvl w:ilvl="7">
      <w:start w:val="1"/>
      <w:numFmt w:val="lowerLetter"/>
      <w:lvlText w:val="%8."/>
      <w:lvlJc w:val="left"/>
      <w:pPr>
        <w:ind w:left="7040" w:hanging="360"/>
      </w:pPr>
      <w:rPr/>
    </w:lvl>
    <w:lvl w:ilvl="8">
      <w:start w:val="1"/>
      <w:numFmt w:val="lowerRoman"/>
      <w:lvlText w:val="%9."/>
      <w:lvlJc w:val="right"/>
      <w:pPr>
        <w:ind w:left="7760" w:hanging="180"/>
      </w:pPr>
      <w:rPr/>
    </w:lvl>
  </w:abstractNum>
  <w:abstractNum w:abstractNumId="18">
    <w:lvl w:ilvl="0">
      <w:start w:val="1"/>
      <w:numFmt w:val="upperRoman"/>
      <w:lvlText w:val="%1."/>
      <w:lvlJc w:val="left"/>
      <w:pPr>
        <w:ind w:left="558" w:hanging="179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919" w:hanging="360"/>
      </w:pPr>
      <w:rPr/>
    </w:lvl>
    <w:lvl w:ilvl="2">
      <w:start w:val="1"/>
      <w:numFmt w:val="decimal"/>
      <w:lvlText w:val="%3."/>
      <w:lvlJc w:val="left"/>
      <w:pPr>
        <w:ind w:left="200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2179" w:hanging="360"/>
      </w:pPr>
      <w:rPr>
        <w:rFonts w:ascii="Times New Roman" w:cs="Times New Roman" w:eastAsia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900" w:hanging="360"/>
      </w:pPr>
      <w:rPr>
        <w:rFonts w:ascii="Times New Roman" w:cs="Times New Roman" w:eastAsia="Times New Roman" w:hAnsi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2360" w:hanging="360"/>
      </w:pPr>
      <w:rPr/>
    </w:lvl>
    <w:lvl w:ilvl="6">
      <w:start w:val="1"/>
      <w:numFmt w:val="bullet"/>
      <w:lvlText w:val="•"/>
      <w:lvlJc w:val="left"/>
      <w:pPr>
        <w:ind w:left="2540" w:hanging="360"/>
      </w:pPr>
      <w:rPr/>
    </w:lvl>
    <w:lvl w:ilvl="7">
      <w:start w:val="1"/>
      <w:numFmt w:val="bullet"/>
      <w:lvlText w:val="•"/>
      <w:lvlJc w:val="left"/>
      <w:pPr>
        <w:ind w:left="2720" w:hanging="360"/>
      </w:pPr>
      <w:rPr/>
    </w:lvl>
    <w:lvl w:ilvl="8">
      <w:start w:val="1"/>
      <w:numFmt w:val="bullet"/>
      <w:lvlText w:val="•"/>
      <w:lvlJc w:val="left"/>
      <w:pPr>
        <w:ind w:left="29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" w:line="229" w:lineRule="auto"/>
      <w:ind w:left="2000" w:hanging="541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spacing w:before="2" w:line="229" w:lineRule="exact"/>
      <w:ind w:left="2000" w:hanging="541"/>
      <w:outlineLvl w:val="0"/>
    </w:pPr>
    <w:rPr>
      <w:b w:val="1"/>
      <w:bCs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254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 w:val="1"/>
    <w:pPr>
      <w:ind w:left="2000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/BtRhq8ND03fEuIV73vdf4Iy9Q==">AMUW2mVYny2TrKxmpDIEF7+VrRA+jFAaI5rHPKWtcqWhPTM9cjnBeZJSh5azH5d8Z+ShhAkV6FZJ70nWHkwVPXR9d8hx31DAorNgCMZF7Dv4T5U3Z8tdtmA=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2020-05-31T02:48:00Z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2007-01-10T00:00:00Z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2020-05-31T00:00:00Z</vt:filetime>
  </property>
</Properties>
</file>